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2"/>
        <w:spacing w:before="80"/>
        <w:ind w:left="3165" w:right="3163" w:firstLine="0"/>
      </w:pPr>
      <w:r>
        <mc:AlternateContent>
          <mc:Choice Requires="wps">
            <w:drawing xmlns:a="http://schemas.openxmlformats.org/drawingml/2006/main">
              <wp:anchor distT="0" distB="0" distL="0" distR="0" simplePos="0" relativeHeight="251660288" behindDoc="0" locked="0" layoutInCell="1" allowOverlap="1">
                <wp:simplePos x="0" y="0"/>
                <wp:positionH relativeFrom="column">
                  <wp:posOffset>-59690</wp:posOffset>
                </wp:positionH>
                <wp:positionV relativeFrom="line">
                  <wp:posOffset>52704</wp:posOffset>
                </wp:positionV>
                <wp:extent cx="1311912" cy="875031"/>
                <wp:effectExtent l="0" t="0" r="0" b="0"/>
                <wp:wrapNone/>
                <wp:docPr id="1073741825" name="officeArt object" descr="Text Box 3"/>
                <wp:cNvGraphicFramePr/>
                <a:graphic xmlns:a="http://schemas.openxmlformats.org/drawingml/2006/main">
                  <a:graphicData uri="http://schemas.microsoft.com/office/word/2010/wordprocessingShape">
                    <wps:wsp>
                      <wps:cNvSpPr txBox="1"/>
                      <wps:spPr>
                        <a:xfrm>
                          <a:off x="0" y="0"/>
                          <a:ext cx="1311912" cy="875031"/>
                        </a:xfrm>
                        <a:prstGeom prst="rect">
                          <a:avLst/>
                        </a:prstGeom>
                        <a:solidFill>
                          <a:srgbClr val="FFFFFF"/>
                        </a:solidFill>
                        <a:ln w="9525" cap="flat">
                          <a:solidFill>
                            <a:srgbClr val="000000"/>
                          </a:solidFill>
                          <a:prstDash val="solid"/>
                          <a:miter lim="800000"/>
                        </a:ln>
                        <a:effectLst/>
                      </wps:spPr>
                      <wps:txbx>
                        <w:txbxContent>
                          <w:p>
                            <w:pPr>
                              <w:pStyle w:val="Body A"/>
                              <w:jc w:val="center"/>
                            </w:pPr>
                            <w:r>
                              <w:drawing xmlns:a="http://schemas.openxmlformats.org/drawingml/2006/main">
                                <wp:inline distT="0" distB="0" distL="0" distR="0">
                                  <wp:extent cx="796230" cy="714375"/>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noChangeAspect="0"/>
                                          </pic:cNvPicPr>
                                        </pic:nvPicPr>
                                        <pic:blipFill>
                                          <a:blip r:embed="rId4">
                                            <a:extLst/>
                                          </a:blip>
                                          <a:stretch>
                                            <a:fillRect/>
                                          </a:stretch>
                                        </pic:blipFill>
                                        <pic:spPr>
                                          <a:xfrm>
                                            <a:off x="0" y="0"/>
                                            <a:ext cx="796230" cy="714375"/>
                                          </a:xfrm>
                                          <a:prstGeom prst="rect">
                                            <a:avLst/>
                                          </a:prstGeom>
                                        </pic:spPr>
                                      </pic:pic>
                                    </a:graphicData>
                                  </a:graphic>
                                </wp:inline>
                              </w:drawing>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4.7pt;margin-top:4.1pt;width:103.3pt;height:68.9pt;z-index:25166028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Body A"/>
                        <w:jc w:val="center"/>
                      </w:pPr>
                      <w:r>
                        <w:drawing xmlns:a="http://schemas.openxmlformats.org/drawingml/2006/main">
                          <wp:inline distT="0" distB="0" distL="0" distR="0">
                            <wp:extent cx="796230" cy="714375"/>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noChangeAspect="0"/>
                                    </pic:cNvPicPr>
                                  </pic:nvPicPr>
                                  <pic:blipFill>
                                    <a:blip r:embed="rId4">
                                      <a:extLst/>
                                    </a:blip>
                                    <a:stretch>
                                      <a:fillRect/>
                                    </a:stretch>
                                  </pic:blipFill>
                                  <pic:spPr>
                                    <a:xfrm>
                                      <a:off x="0" y="0"/>
                                      <a:ext cx="796230" cy="714375"/>
                                    </a:xfrm>
                                    <a:prstGeom prst="rect">
                                      <a:avLst/>
                                    </a:prstGeom>
                                  </pic:spPr>
                                </pic:pic>
                              </a:graphicData>
                            </a:graphic>
                          </wp:inline>
                        </w:drawing>
                      </w:r>
                    </w:p>
                  </w:txbxContent>
                </v:textbox>
                <w10:wrap type="none" side="bothSides" anchorx="text"/>
              </v:shape>
            </w:pict>
          </mc:Fallback>
        </mc:AlternateContent>
      </w:r>
      <w:r>
        <w:rPr>
          <w:rtl w:val="0"/>
          <w:lang w:val="fr-FR"/>
        </w:rPr>
        <w:t>Assistance</w:t>
      </w:r>
      <w:r>
        <w:rPr>
          <w:spacing w:val="0"/>
          <w:rtl w:val="0"/>
        </w:rPr>
        <w:t xml:space="preserve"> </w:t>
      </w:r>
      <w:r>
        <w:rPr>
          <w:rtl w:val="0"/>
          <w:lang w:val="en-US"/>
        </w:rPr>
        <w:t>League</w:t>
      </w:r>
      <w:r>
        <w:rPr>
          <w:position w:val="40"/>
          <w:sz w:val="14"/>
          <w:szCs w:val="14"/>
          <w:rtl w:val="0"/>
        </w:rPr>
        <w:t>®</w:t>
      </w:r>
      <w:r>
        <w:rPr>
          <w:spacing w:val="28"/>
          <w:position w:val="40"/>
          <w:sz w:val="14"/>
          <w:szCs w:val="14"/>
          <w:rtl w:val="0"/>
        </w:rPr>
        <w:t xml:space="preserve"> </w:t>
      </w:r>
      <w:r>
        <w:rPr>
          <w:rtl w:val="0"/>
          <w:lang w:val="en-US"/>
        </w:rPr>
        <w:t>of</w:t>
      </w:r>
      <w:r>
        <w:rPr>
          <w:spacing w:val="0"/>
          <w:rtl w:val="0"/>
        </w:rPr>
        <w:t xml:space="preserve"> </w:t>
      </w:r>
      <w:r>
        <w:rPr>
          <w:rtl w:val="0"/>
          <w:lang w:val="en-US"/>
        </w:rPr>
        <w:t>St. Louis Assistance League Outreach</w:t>
      </w:r>
      <w:r>
        <w:rPr>
          <w:spacing w:val="0"/>
          <w:rtl w:val="0"/>
        </w:rPr>
        <w:t xml:space="preserve"> P</w:t>
      </w:r>
      <w:r>
        <w:rPr>
          <w:rtl w:val="0"/>
        </w:rPr>
        <w:t>rogram</w:t>
      </w:r>
    </w:p>
    <w:p>
      <w:pPr>
        <w:pStyle w:val="Title"/>
      </w:pPr>
      <w:r>
        <w:rPr>
          <w:rtl w:val="0"/>
          <w:lang w:val="en-US"/>
        </w:rPr>
        <w:t xml:space="preserve">        Request</w:t>
      </w:r>
      <w:r>
        <w:rPr>
          <w:spacing w:val="-6"/>
          <w:rtl w:val="0"/>
          <w:lang w:val="en-US"/>
        </w:rPr>
        <w:t xml:space="preserve"> </w:t>
      </w:r>
      <w:r>
        <w:rPr>
          <w:rtl w:val="0"/>
          <w:lang w:val="en-US"/>
        </w:rPr>
        <w:t>for</w:t>
      </w:r>
      <w:r>
        <w:rPr>
          <w:spacing w:val="-2"/>
          <w:rtl w:val="0"/>
          <w:lang w:val="en-US"/>
        </w:rPr>
        <w:t xml:space="preserve"> </w:t>
      </w:r>
      <w:r>
        <w:rPr>
          <w:rtl w:val="0"/>
          <w:lang w:val="en-US"/>
        </w:rPr>
        <w:t>Assistance</w:t>
      </w:r>
    </w:p>
    <w:p>
      <w:pPr>
        <w:pStyle w:val="Title"/>
        <w:ind w:left="0" w:firstLine="0"/>
        <w:rPr>
          <w:sz w:val="24"/>
          <w:szCs w:val="24"/>
        </w:rPr>
      </w:pPr>
      <w:r>
        <w:rPr>
          <w:sz w:val="24"/>
          <w:szCs w:val="24"/>
          <w:rtl w:val="0"/>
          <w:lang w:val="en-US"/>
        </w:rPr>
        <w:t xml:space="preserve">    From a social service agency, school district or nonprofit organization</w:t>
      </w:r>
    </w:p>
    <w:p>
      <w:pPr>
        <w:pStyle w:val="Body A"/>
        <w:spacing w:line="281" w:lineRule="exact"/>
        <w:rPr>
          <w:rFonts w:ascii="Arial Black" w:cs="Arial Black" w:hAnsi="Arial Black" w:eastAsia="Arial Black"/>
          <w:sz w:val="20"/>
          <w:szCs w:val="20"/>
        </w:rPr>
      </w:pPr>
    </w:p>
    <w:p>
      <w:pPr>
        <w:pStyle w:val="Body A"/>
        <w:spacing w:line="281" w:lineRule="exact"/>
        <w:ind w:left="2536" w:firstLine="0"/>
        <w:rPr>
          <w:rFonts w:ascii="Arial Black" w:cs="Arial Black" w:hAnsi="Arial Black" w:eastAsia="Arial Black"/>
          <w:sz w:val="20"/>
          <w:szCs w:val="20"/>
        </w:rPr>
      </w:pPr>
      <w: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414653</wp:posOffset>
                </wp:positionH>
                <wp:positionV relativeFrom="line">
                  <wp:posOffset>30480</wp:posOffset>
                </wp:positionV>
                <wp:extent cx="5963285" cy="481330"/>
                <wp:effectExtent l="0" t="0" r="0" b="0"/>
                <wp:wrapNone/>
                <wp:docPr id="1073741827" name="officeArt object" descr="Text Box 2"/>
                <wp:cNvGraphicFramePr/>
                <a:graphic xmlns:a="http://schemas.openxmlformats.org/drawingml/2006/main">
                  <a:graphicData uri="http://schemas.microsoft.com/office/word/2010/wordprocessingShape">
                    <wps:wsp>
                      <wps:cNvSpPr txBox="1"/>
                      <wps:spPr>
                        <a:xfrm>
                          <a:off x="0" y="0"/>
                          <a:ext cx="5963285" cy="481330"/>
                        </a:xfrm>
                        <a:prstGeom prst="rect">
                          <a:avLst/>
                        </a:prstGeom>
                        <a:solidFill>
                          <a:srgbClr val="FFFFFF"/>
                        </a:solidFill>
                        <a:ln w="9525" cap="flat">
                          <a:solidFill>
                            <a:srgbClr val="000000"/>
                          </a:solidFill>
                          <a:prstDash val="solid"/>
                          <a:miter lim="800000"/>
                        </a:ln>
                        <a:effectLst/>
                      </wps:spPr>
                      <wps:txbx>
                        <w:txbxContent>
                          <w:p>
                            <w:pPr>
                              <w:pStyle w:val="Body A"/>
                              <w:widowControl w:val="1"/>
                              <w:jc w:val="center"/>
                            </w:pPr>
                            <w:r>
                              <w:rPr>
                                <w:outline w:val="0"/>
                                <w:color w:val="1d2228"/>
                                <w:u w:color="1d2228"/>
                                <w:shd w:val="clear" w:color="auto" w:fill="ffffff"/>
                                <w:rtl w:val="0"/>
                                <w:lang w:val="en-US"/>
                                <w14:textFill>
                                  <w14:solidFill>
                                    <w14:srgbClr w14:val="1D2228"/>
                                  </w14:solidFill>
                                </w14:textFill>
                              </w:rPr>
                              <w:t>Assistance League Outreach fills vetted requests from agencies and schools for emergency assistance, one-time</w:t>
                            </w:r>
                            <w:r>
                              <w:rPr>
                                <w:outline w:val="0"/>
                                <w:color w:val="1d2228"/>
                                <w:u w:color="1d2228"/>
                                <w:shd w:val="clear" w:color="auto" w:fill="ffffff"/>
                                <w:rtl w:val="0"/>
                                <w14:textFill>
                                  <w14:solidFill>
                                    <w14:srgbClr w14:val="1D2228"/>
                                  </w14:solidFill>
                                </w14:textFill>
                              </w:rPr>
                              <w:t> </w:t>
                            </w:r>
                            <w:r>
                              <w:rPr>
                                <w:outline w:val="0"/>
                                <w:color w:val="1d2228"/>
                                <w:u w:color="1d2228"/>
                                <w:shd w:val="clear" w:color="auto" w:fill="ffffff"/>
                                <w:rtl w:val="0"/>
                                <w:lang w:val="en-US"/>
                                <w14:textFill>
                                  <w14:solidFill>
                                    <w14:srgbClr w14:val="1D2228"/>
                                  </w14:solidFill>
                                </w14:textFill>
                              </w:rPr>
                              <w:t>per family, to meet specific community needs.</w:t>
                            </w:r>
                          </w:p>
                        </w:txbxContent>
                      </wps:txbx>
                      <wps:bodyPr wrap="square" lIns="45718" tIns="45718" rIns="45718" bIns="45718" numCol="1" anchor="t">
                        <a:noAutofit/>
                      </wps:bodyPr>
                    </wps:wsp>
                  </a:graphicData>
                </a:graphic>
              </wp:anchor>
            </w:drawing>
          </mc:Choice>
          <mc:Fallback>
            <w:pict>
              <v:shape id="_x0000_s1027" type="#_x0000_t202" style="visibility:visible;position:absolute;margin-left:32.6pt;margin-top:2.4pt;width:469.5pt;height:37.9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Body A"/>
                        <w:widowControl w:val="1"/>
                        <w:jc w:val="center"/>
                      </w:pPr>
                      <w:r>
                        <w:rPr>
                          <w:outline w:val="0"/>
                          <w:color w:val="1d2228"/>
                          <w:u w:color="1d2228"/>
                          <w:shd w:val="clear" w:color="auto" w:fill="ffffff"/>
                          <w:rtl w:val="0"/>
                          <w:lang w:val="en-US"/>
                          <w14:textFill>
                            <w14:solidFill>
                              <w14:srgbClr w14:val="1D2228"/>
                            </w14:solidFill>
                          </w14:textFill>
                        </w:rPr>
                        <w:t>Assistance League Outreach fills vetted requests from agencies and schools for emergency assistance, one-time</w:t>
                      </w:r>
                      <w:r>
                        <w:rPr>
                          <w:outline w:val="0"/>
                          <w:color w:val="1d2228"/>
                          <w:u w:color="1d2228"/>
                          <w:shd w:val="clear" w:color="auto" w:fill="ffffff"/>
                          <w:rtl w:val="0"/>
                          <w14:textFill>
                            <w14:solidFill>
                              <w14:srgbClr w14:val="1D2228"/>
                            </w14:solidFill>
                          </w14:textFill>
                        </w:rPr>
                        <w:t> </w:t>
                      </w:r>
                      <w:r>
                        <w:rPr>
                          <w:outline w:val="0"/>
                          <w:color w:val="1d2228"/>
                          <w:u w:color="1d2228"/>
                          <w:shd w:val="clear" w:color="auto" w:fill="ffffff"/>
                          <w:rtl w:val="0"/>
                          <w:lang w:val="en-US"/>
                          <w14:textFill>
                            <w14:solidFill>
                              <w14:srgbClr w14:val="1D2228"/>
                            </w14:solidFill>
                          </w14:textFill>
                        </w:rPr>
                        <w:t>per family, to meet specific community needs.</w:t>
                      </w:r>
                    </w:p>
                  </w:txbxContent>
                </v:textbox>
                <w10:wrap type="none" side="bothSides" anchorx="text"/>
              </v:shape>
            </w:pict>
          </mc:Fallback>
        </mc:AlternateContent>
      </w:r>
    </w:p>
    <w:p>
      <w:pPr>
        <w:pStyle w:val="Heading 2"/>
        <w:jc w:val="left"/>
      </w:pPr>
    </w:p>
    <w:p>
      <w:pPr>
        <w:pStyle w:val="Heading 2"/>
      </w:pPr>
    </w:p>
    <w:p>
      <w:pPr>
        <w:pStyle w:val="Body A"/>
        <w:spacing w:before="227"/>
        <w:ind w:right="469"/>
        <w:rPr>
          <w:b w:val="1"/>
          <w:bCs w:val="1"/>
          <w:i w:val="1"/>
          <w:iCs w:val="1"/>
          <w:sz w:val="20"/>
          <w:szCs w:val="20"/>
        </w:rPr>
      </w:pPr>
      <w:r>
        <w:rPr>
          <w:b w:val="1"/>
          <w:bCs w:val="1"/>
          <w:sz w:val="20"/>
          <w:szCs w:val="20"/>
          <w:rtl w:val="0"/>
          <w:lang w:val="de-DE"/>
        </w:rPr>
        <w:t>GUIDELINES</w:t>
      </w:r>
      <w:r>
        <w:rPr>
          <w:sz w:val="20"/>
          <w:szCs w:val="20"/>
          <w:rtl w:val="0"/>
        </w:rPr>
        <w:t xml:space="preserve">: </w:t>
      </w:r>
      <w:r>
        <w:rPr>
          <w:b w:val="1"/>
          <w:bCs w:val="1"/>
          <w:i w:val="1"/>
          <w:iCs w:val="1"/>
          <w:sz w:val="20"/>
          <w:szCs w:val="20"/>
          <w:rtl w:val="0"/>
          <w:lang w:val="en-US"/>
        </w:rPr>
        <w:t>The Request for Assistance is for goods  which are to be delivered directly to the end user via the social service agency, school, vendor or nonprofit organization. Items delivered cannot be sold.</w:t>
      </w:r>
    </w:p>
    <w:p>
      <w:pPr>
        <w:pStyle w:val="Body A"/>
        <w:spacing w:before="227"/>
        <w:ind w:right="469"/>
        <w:rPr>
          <w:sz w:val="20"/>
          <w:szCs w:val="20"/>
        </w:rPr>
      </w:pPr>
      <w:r>
        <w:rPr>
          <w:sz w:val="20"/>
          <w:szCs w:val="20"/>
        </w:rPr>
        <w:tab/>
        <w:tab/>
        <w:tab/>
        <w:tab/>
        <w:tab/>
        <w:tab/>
        <w:tab/>
        <w:tab/>
        <w:tab/>
        <w:tab/>
      </w:r>
    </w:p>
    <w:tbl>
      <w:tblPr>
        <w:tblW w:w="1099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325"/>
        <w:gridCol w:w="7667"/>
      </w:tblGrid>
      <w:tr>
        <w:tblPrEx>
          <w:shd w:val="clear" w:color="auto" w:fill="cdd4e9"/>
        </w:tblPrEx>
        <w:trPr>
          <w:trHeight w:val="300" w:hRule="atLeast"/>
        </w:trPr>
        <w:tc>
          <w:tcPr>
            <w:tcW w:type="dxa" w:w="33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549"/>
            </w:tcMar>
            <w:vAlign w:val="top"/>
          </w:tcPr>
          <w:p>
            <w:pPr>
              <w:pStyle w:val="Body A"/>
              <w:spacing w:before="227"/>
              <w:ind w:right="469"/>
              <w:jc w:val="center"/>
            </w:pPr>
            <w:r>
              <w:rPr>
                <w:b w:val="1"/>
                <w:bCs w:val="1"/>
                <w:sz w:val="20"/>
                <w:szCs w:val="20"/>
                <w:shd w:val="nil" w:color="auto" w:fill="auto"/>
                <w:rtl w:val="0"/>
                <w:lang w:val="en-US"/>
              </w:rPr>
              <w:t>Agency/School Name</w:t>
            </w:r>
          </w:p>
        </w:tc>
        <w:tc>
          <w:tcPr>
            <w:tcW w:type="dxa" w:w="76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00" w:hRule="atLeast"/>
        </w:trPr>
        <w:tc>
          <w:tcPr>
            <w:tcW w:type="dxa" w:w="33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549"/>
            </w:tcMar>
            <w:vAlign w:val="top"/>
          </w:tcPr>
          <w:p>
            <w:pPr>
              <w:pStyle w:val="Body A"/>
              <w:spacing w:before="227"/>
              <w:ind w:right="469"/>
              <w:jc w:val="center"/>
            </w:pPr>
            <w:r>
              <w:rPr>
                <w:b w:val="1"/>
                <w:bCs w:val="1"/>
                <w:sz w:val="20"/>
                <w:szCs w:val="20"/>
                <w:shd w:val="nil" w:color="auto" w:fill="auto"/>
                <w:rtl w:val="0"/>
                <w:lang w:val="en-US"/>
              </w:rPr>
              <w:t>Agency/School Address</w:t>
            </w:r>
          </w:p>
        </w:tc>
        <w:tc>
          <w:tcPr>
            <w:tcW w:type="dxa" w:w="76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453" w:hRule="atLeast"/>
        </w:trPr>
        <w:tc>
          <w:tcPr>
            <w:tcW w:type="dxa" w:w="33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549"/>
            </w:tcMar>
            <w:vAlign w:val="top"/>
          </w:tcPr>
          <w:p>
            <w:pPr>
              <w:pStyle w:val="Body A"/>
              <w:spacing w:before="227"/>
              <w:ind w:right="469"/>
              <w:jc w:val="center"/>
            </w:pPr>
            <w:r>
              <w:rPr>
                <w:b w:val="1"/>
                <w:bCs w:val="1"/>
                <w:sz w:val="20"/>
                <w:szCs w:val="20"/>
                <w:shd w:val="nil" w:color="auto" w:fill="auto"/>
                <w:rtl w:val="0"/>
                <w:lang w:val="en-US"/>
              </w:rPr>
              <w:t>Telephone Number  &amp;      Cell number</w:t>
            </w:r>
          </w:p>
        </w:tc>
        <w:tc>
          <w:tcPr>
            <w:tcW w:type="dxa" w:w="76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92" w:hRule="atLeast"/>
        </w:trPr>
        <w:tc>
          <w:tcPr>
            <w:tcW w:type="dxa" w:w="33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549"/>
            </w:tcMar>
            <w:vAlign w:val="top"/>
          </w:tcPr>
          <w:p>
            <w:pPr>
              <w:pStyle w:val="Body A"/>
              <w:spacing w:before="227"/>
              <w:ind w:right="469"/>
              <w:jc w:val="center"/>
            </w:pPr>
            <w:r>
              <w:rPr>
                <w:b w:val="1"/>
                <w:bCs w:val="1"/>
                <w:sz w:val="20"/>
                <w:szCs w:val="20"/>
                <w:shd w:val="nil" w:color="auto" w:fill="auto"/>
                <w:rtl w:val="0"/>
                <w:lang w:val="en-US"/>
              </w:rPr>
              <w:t>Name &amp; Title of contact completing form</w:t>
            </w:r>
          </w:p>
        </w:tc>
        <w:tc>
          <w:tcPr>
            <w:tcW w:type="dxa" w:w="76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00" w:hRule="atLeast"/>
        </w:trPr>
        <w:tc>
          <w:tcPr>
            <w:tcW w:type="dxa" w:w="33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549"/>
            </w:tcMar>
            <w:vAlign w:val="top"/>
          </w:tcPr>
          <w:p>
            <w:pPr>
              <w:pStyle w:val="Body A"/>
              <w:spacing w:before="227"/>
              <w:ind w:right="469"/>
              <w:jc w:val="center"/>
            </w:pPr>
            <w:r>
              <w:rPr>
                <w:b w:val="1"/>
                <w:bCs w:val="1"/>
                <w:sz w:val="20"/>
                <w:szCs w:val="20"/>
                <w:shd w:val="nil" w:color="auto" w:fill="auto"/>
                <w:rtl w:val="0"/>
                <w:lang w:val="en-US"/>
              </w:rPr>
              <w:t>Contact Email address</w:t>
            </w:r>
          </w:p>
        </w:tc>
        <w:tc>
          <w:tcPr>
            <w:tcW w:type="dxa" w:w="76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900" w:hRule="atLeast"/>
        </w:trPr>
        <w:tc>
          <w:tcPr>
            <w:tcW w:type="dxa" w:w="33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549"/>
            </w:tcMar>
            <w:vAlign w:val="top"/>
          </w:tcPr>
          <w:p>
            <w:pPr>
              <w:pStyle w:val="Body A"/>
              <w:spacing w:before="227"/>
              <w:ind w:right="469"/>
              <w:jc w:val="center"/>
            </w:pPr>
            <w:r>
              <w:rPr>
                <w:b w:val="1"/>
                <w:bCs w:val="1"/>
                <w:sz w:val="20"/>
                <w:szCs w:val="20"/>
                <w:shd w:val="nil" w:color="auto" w:fill="auto"/>
                <w:rtl w:val="0"/>
                <w:lang w:val="en-US"/>
              </w:rPr>
              <w:t>Ages &amp; genders of individuals receiving goods</w:t>
            </w:r>
          </w:p>
        </w:tc>
        <w:tc>
          <w:tcPr>
            <w:tcW w:type="dxa" w:w="76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27" w:hRule="atLeast"/>
        </w:trPr>
        <w:tc>
          <w:tcPr>
            <w:tcW w:type="dxa" w:w="33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549"/>
            </w:tcMar>
            <w:vAlign w:val="top"/>
          </w:tcPr>
          <w:p>
            <w:pPr>
              <w:pStyle w:val="Body A"/>
              <w:spacing w:before="227"/>
              <w:ind w:right="469"/>
              <w:jc w:val="center"/>
              <w:rPr>
                <w:b w:val="1"/>
                <w:bCs w:val="1"/>
                <w:outline w:val="0"/>
                <w:color w:val="ff0000"/>
                <w:sz w:val="20"/>
                <w:szCs w:val="20"/>
                <w:u w:color="ff0000"/>
                <w:shd w:val="nil" w:color="auto" w:fill="auto"/>
                <w14:textFill>
                  <w14:solidFill>
                    <w14:srgbClr w14:val="FF0000"/>
                  </w14:solidFill>
                </w14:textFill>
              </w:rPr>
            </w:pPr>
            <w:r>
              <w:rPr>
                <w:b w:val="1"/>
                <w:bCs w:val="1"/>
                <w:outline w:val="0"/>
                <w:color w:val="000000"/>
                <w:sz w:val="20"/>
                <w:szCs w:val="20"/>
                <w:u w:color="000000"/>
                <w:shd w:val="nil" w:color="auto" w:fill="auto"/>
                <w:rtl w:val="0"/>
                <w:lang w:val="en-US"/>
                <w14:textFill>
                  <w14:solidFill>
                    <w14:srgbClr w14:val="000000"/>
                  </w14:solidFill>
                </w14:textFill>
              </w:rPr>
              <w:t xml:space="preserve">Describe the situation and what specific assistance and goods would benefit this client. </w:t>
            </w:r>
          </w:p>
          <w:p>
            <w:pPr>
              <w:pStyle w:val="Body A"/>
              <w:bidi w:val="0"/>
              <w:spacing w:before="227"/>
              <w:ind w:left="0" w:right="469" w:firstLine="0"/>
              <w:jc w:val="center"/>
              <w:rPr>
                <w:rtl w:val="0"/>
              </w:rPr>
            </w:pPr>
            <w:r>
              <w:rPr>
                <w:b w:val="1"/>
                <w:bCs w:val="1"/>
                <w:outline w:val="0"/>
                <w:color w:val="ff0000"/>
                <w:sz w:val="20"/>
                <w:szCs w:val="20"/>
                <w:u w:color="ff0000"/>
                <w:shd w:val="nil" w:color="auto" w:fill="auto"/>
                <w:rtl w:val="0"/>
                <w:lang w:val="en-US"/>
                <w14:textFill>
                  <w14:solidFill>
                    <w14:srgbClr w14:val="FF0000"/>
                  </w14:solidFill>
                </w14:textFill>
              </w:rPr>
              <w:t>Note:  If you are requesting clothing, please provide sizes by gender</w:t>
            </w:r>
          </w:p>
        </w:tc>
        <w:tc>
          <w:tcPr>
            <w:tcW w:type="dxa" w:w="76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1120" w:hRule="atLeast"/>
        </w:trPr>
        <w:tc>
          <w:tcPr>
            <w:tcW w:type="dxa" w:w="33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549"/>
            </w:tcMar>
            <w:vAlign w:val="top"/>
          </w:tcPr>
          <w:p>
            <w:pPr>
              <w:pStyle w:val="Body A"/>
              <w:spacing w:before="227"/>
              <w:ind w:right="469"/>
              <w:jc w:val="center"/>
            </w:pPr>
            <w:r>
              <w:rPr>
                <w:b w:val="1"/>
                <w:bCs w:val="1"/>
                <w:sz w:val="20"/>
                <w:szCs w:val="20"/>
                <w:shd w:val="nil" w:color="auto" w:fill="auto"/>
                <w:rtl w:val="0"/>
                <w:lang w:val="en-US"/>
              </w:rPr>
              <w:t xml:space="preserve">Describe why you think this client is a good candidate for this request </w:t>
            </w:r>
          </w:p>
        </w:tc>
        <w:tc>
          <w:tcPr>
            <w:tcW w:type="dxa" w:w="76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1120" w:hRule="atLeast"/>
        </w:trPr>
        <w:tc>
          <w:tcPr>
            <w:tcW w:type="dxa" w:w="33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549"/>
            </w:tcMar>
            <w:vAlign w:val="top"/>
          </w:tcPr>
          <w:p>
            <w:pPr>
              <w:pStyle w:val="Body A"/>
              <w:spacing w:before="227"/>
              <w:ind w:right="469"/>
              <w:jc w:val="center"/>
            </w:pPr>
            <w:r>
              <w:rPr>
                <w:b w:val="1"/>
                <w:bCs w:val="1"/>
                <w:sz w:val="20"/>
                <w:szCs w:val="20"/>
                <w:shd w:val="nil" w:color="auto" w:fill="auto"/>
                <w:rtl w:val="0"/>
                <w:lang w:val="en-US"/>
              </w:rPr>
              <w:t>Items not provided through Assistance League Outreach Program</w:t>
            </w:r>
          </w:p>
        </w:tc>
        <w:tc>
          <w:tcPr>
            <w:tcW w:type="dxa" w:w="76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76" w:lineRule="auto"/>
              <w:jc w:val="center"/>
              <w:rPr>
                <w:i w:val="1"/>
                <w:iCs w:val="1"/>
                <w:sz w:val="20"/>
                <w:szCs w:val="20"/>
                <w:shd w:val="nil" w:color="auto" w:fill="auto"/>
                <w:lang w:val="en-US"/>
              </w:rPr>
            </w:pPr>
          </w:p>
          <w:p>
            <w:pPr>
              <w:pStyle w:val="Table Paragraph"/>
              <w:bidi w:val="0"/>
              <w:spacing w:line="276" w:lineRule="auto"/>
              <w:ind w:left="0" w:right="0" w:firstLine="0"/>
              <w:jc w:val="left"/>
              <w:rPr>
                <w:rtl w:val="0"/>
              </w:rPr>
            </w:pPr>
            <w:r>
              <w:rPr>
                <w:i w:val="1"/>
                <w:iCs w:val="1"/>
                <w:sz w:val="20"/>
                <w:szCs w:val="20"/>
                <w:shd w:val="nil" w:color="auto" w:fill="auto"/>
                <w:rtl w:val="0"/>
                <w:lang w:val="en-US"/>
              </w:rPr>
              <w:t xml:space="preserve">Request for financial obligations such as bill payments, payments for utilities, rent or requests for cash will not be considered. Additionally, </w:t>
            </w:r>
            <w:r>
              <w:rPr>
                <w:i w:val="1"/>
                <w:iCs w:val="1"/>
                <w:outline w:val="0"/>
                <w:color w:val="ff2600"/>
                <w:sz w:val="20"/>
                <w:szCs w:val="20"/>
                <w:rtl w:val="0"/>
                <w:lang w:val="en-US"/>
                <w14:textFill>
                  <w14:solidFill>
                    <w14:srgbClr w14:val="FF2600"/>
                  </w14:solidFill>
                </w14:textFill>
              </w:rPr>
              <w:t>no</w:t>
            </w:r>
            <w:r>
              <w:rPr>
                <w:i w:val="1"/>
                <w:iCs w:val="1"/>
                <w:sz w:val="20"/>
                <w:szCs w:val="20"/>
                <w:shd w:val="nil" w:color="auto" w:fill="auto"/>
                <w:rtl w:val="0"/>
                <w:lang w:val="en-US"/>
              </w:rPr>
              <w:t xml:space="preserve"> </w:t>
            </w:r>
            <w:r>
              <w:rPr>
                <w:i w:val="1"/>
                <w:iCs w:val="1"/>
                <w:outline w:val="0"/>
                <w:color w:val="ff0000"/>
                <w:sz w:val="20"/>
                <w:szCs w:val="20"/>
                <w:u w:color="ff0000"/>
                <w:shd w:val="nil" w:color="auto" w:fill="auto"/>
                <w:rtl w:val="0"/>
                <w:lang w:val="en-US"/>
                <w14:textFill>
                  <w14:solidFill>
                    <w14:srgbClr w14:val="FF0000"/>
                  </w14:solidFill>
                </w14:textFill>
              </w:rPr>
              <w:t>furniture</w:t>
            </w:r>
            <w:r>
              <w:rPr>
                <w:i w:val="1"/>
                <w:iCs w:val="1"/>
                <w:outline w:val="0"/>
                <w:color w:val="ff0000"/>
                <w:sz w:val="20"/>
                <w:szCs w:val="20"/>
                <w:u w:color="ff0000"/>
                <w:shd w:val="nil" w:color="auto" w:fill="auto"/>
                <w:rtl w:val="0"/>
                <w:lang w:val="en-US"/>
                <w14:textFill>
                  <w14:solidFill>
                    <w14:srgbClr w14:val="FF0000"/>
                  </w14:solidFill>
                </w14:textFill>
              </w:rPr>
              <w:t xml:space="preserve"> </w:t>
            </w:r>
            <w:r>
              <w:rPr>
                <w:i w:val="1"/>
                <w:iCs w:val="1"/>
                <w:outline w:val="0"/>
                <w:color w:val="ff2600"/>
                <w:sz w:val="20"/>
                <w:szCs w:val="20"/>
                <w:u w:color="ff2600"/>
                <w:rtl w:val="0"/>
                <w:lang w:val="en-US"/>
                <w14:textFill>
                  <w14:solidFill>
                    <w14:srgbClr w14:val="FF2600"/>
                  </w14:solidFill>
                </w14:textFill>
              </w:rPr>
              <w:t>except for beds,</w:t>
            </w:r>
            <w:r>
              <w:rPr>
                <w:i w:val="1"/>
                <w:iCs w:val="1"/>
                <w:sz w:val="20"/>
                <w:szCs w:val="20"/>
                <w:shd w:val="nil" w:color="auto" w:fill="auto"/>
                <w:rtl w:val="0"/>
                <w:lang w:val="en-US"/>
              </w:rPr>
              <w:t xml:space="preserve"> car repairs, medical bills, food and celebration events will not be considered.</w:t>
            </w:r>
          </w:p>
        </w:tc>
      </w:tr>
    </w:tbl>
    <w:p>
      <w:pPr>
        <w:pStyle w:val="Body A"/>
        <w:spacing w:before="227"/>
        <w:ind w:left="108" w:hanging="108"/>
        <w:rPr>
          <w:sz w:val="20"/>
          <w:szCs w:val="20"/>
        </w:rPr>
      </w:pPr>
    </w:p>
    <w:p>
      <w:pPr>
        <w:pStyle w:val="Body A"/>
        <w:spacing w:before="227"/>
        <w:rPr>
          <w:sz w:val="20"/>
          <w:szCs w:val="20"/>
        </w:rPr>
      </w:pPr>
    </w:p>
    <w:p>
      <w:pPr>
        <w:pStyle w:val="Heading"/>
        <w:tabs>
          <w:tab w:val="left" w:pos="3700"/>
        </w:tabs>
        <w:spacing w:before="92"/>
      </w:pPr>
      <w:r>
        <w:rPr>
          <w:rFonts w:ascii="Arial" w:hAnsi="Arial"/>
          <w:sz w:val="20"/>
          <w:szCs w:val="20"/>
          <w:rtl w:val="0"/>
          <w:lang w:val="de-DE"/>
        </w:rPr>
        <w:t>Send</w:t>
      </w:r>
      <w:r>
        <w:rPr>
          <w:rFonts w:ascii="Arial" w:hAnsi="Arial"/>
          <w:spacing w:val="0"/>
          <w:sz w:val="20"/>
          <w:szCs w:val="20"/>
          <w:rtl w:val="0"/>
          <w:lang w:val="de-DE"/>
        </w:rPr>
        <w:t xml:space="preserve"> </w:t>
      </w:r>
      <w:r>
        <w:rPr>
          <w:rFonts w:ascii="Arial" w:hAnsi="Arial"/>
          <w:sz w:val="20"/>
          <w:szCs w:val="20"/>
          <w:rtl w:val="0"/>
          <w:lang w:val="en-US"/>
        </w:rPr>
        <w:t>this request</w:t>
      </w:r>
      <w:r>
        <w:rPr>
          <w:rFonts w:ascii="Arial" w:hAnsi="Arial"/>
          <w:spacing w:val="0"/>
          <w:sz w:val="20"/>
          <w:szCs w:val="20"/>
          <w:rtl w:val="0"/>
          <w:lang w:val="de-DE"/>
        </w:rPr>
        <w:t xml:space="preserve"> </w:t>
      </w:r>
      <w:r>
        <w:rPr>
          <w:rFonts w:ascii="Arial" w:hAnsi="Arial"/>
          <w:outline w:val="0"/>
          <w:color w:val="ff0000"/>
          <w:spacing w:val="0"/>
          <w:sz w:val="20"/>
          <w:szCs w:val="20"/>
          <w:u w:color="ff0000"/>
          <w:rtl w:val="0"/>
          <w:lang w:val="en-US"/>
          <w14:textFill>
            <w14:solidFill>
              <w14:srgbClr w14:val="FF0000"/>
            </w14:solidFill>
          </w14:textFill>
        </w:rPr>
        <w:t xml:space="preserve">as a word document </w:t>
      </w:r>
      <w:r>
        <w:rPr>
          <w:rFonts w:ascii="Arial" w:hAnsi="Arial"/>
          <w:sz w:val="20"/>
          <w:szCs w:val="20"/>
          <w:rtl w:val="0"/>
          <w:lang w:val="it-IT"/>
        </w:rPr>
        <w:t>to:</w:t>
        <w:tab/>
      </w:r>
      <w:r>
        <w:rPr>
          <w:rStyle w:val="Hyperlink.0"/>
          <w:rFonts w:ascii="Arial" w:cs="Arial" w:hAnsi="Arial" w:eastAsia="Arial"/>
          <w:outline w:val="0"/>
          <w:color w:val="0563c1"/>
          <w:sz w:val="20"/>
          <w:szCs w:val="20"/>
          <w:u w:val="single" w:color="0563c1"/>
          <w:lang w:val="en-US"/>
          <w14:textFill>
            <w14:solidFill>
              <w14:srgbClr w14:val="0563C1"/>
            </w14:solidFill>
          </w14:textFill>
        </w:rPr>
        <w:fldChar w:fldCharType="begin" w:fldLock="0"/>
      </w:r>
      <w:r>
        <w:rPr>
          <w:rStyle w:val="Hyperlink.0"/>
          <w:rFonts w:ascii="Arial" w:cs="Arial" w:hAnsi="Arial" w:eastAsia="Arial"/>
          <w:outline w:val="0"/>
          <w:color w:val="0563c1"/>
          <w:sz w:val="20"/>
          <w:szCs w:val="20"/>
          <w:u w:val="single" w:color="0563c1"/>
          <w:lang w:val="en-US"/>
          <w14:textFill>
            <w14:solidFill>
              <w14:srgbClr w14:val="0563C1"/>
            </w14:solidFill>
          </w14:textFill>
        </w:rPr>
        <w:instrText xml:space="preserve"> HYPERLINK "mailto:Outreach@stlouisassistanceleague.org"</w:instrText>
      </w:r>
      <w:r>
        <w:rPr>
          <w:rStyle w:val="Hyperlink.0"/>
          <w:rFonts w:ascii="Arial" w:cs="Arial" w:hAnsi="Arial" w:eastAsia="Arial"/>
          <w:outline w:val="0"/>
          <w:color w:val="0563c1"/>
          <w:sz w:val="20"/>
          <w:szCs w:val="20"/>
          <w:u w:val="single" w:color="0563c1"/>
          <w:lang w:val="en-US"/>
          <w14:textFill>
            <w14:solidFill>
              <w14:srgbClr w14:val="0563C1"/>
            </w14:solidFill>
          </w14:textFill>
        </w:rPr>
        <w:fldChar w:fldCharType="separate" w:fldLock="0"/>
      </w:r>
      <w:r>
        <w:rPr>
          <w:rStyle w:val="Hyperlink.0"/>
          <w:rFonts w:ascii="Arial" w:hAnsi="Arial"/>
          <w:outline w:val="0"/>
          <w:color w:val="0563c1"/>
          <w:sz w:val="20"/>
          <w:szCs w:val="20"/>
          <w:u w:val="single" w:color="0563c1"/>
          <w:rtl w:val="0"/>
          <w:lang w:val="en-US"/>
          <w14:textFill>
            <w14:solidFill>
              <w14:srgbClr w14:val="0563C1"/>
            </w14:solidFill>
          </w14:textFill>
        </w:rPr>
        <w:t>Outreach@stlouisassistanceleague.org</w:t>
      </w:r>
      <w:r>
        <w:rPr/>
        <w:fldChar w:fldCharType="end" w:fldLock="0"/>
      </w:r>
      <w:r>
        <w:rPr>
          <w:rStyle w:val="None"/>
          <w:rFonts w:ascii="Arial" w:hAnsi="Arial"/>
          <w:sz w:val="20"/>
          <w:szCs w:val="20"/>
          <w:rtl w:val="0"/>
          <w:lang w:val="de-DE"/>
        </w:rPr>
        <w:t xml:space="preserve"> </w:t>
      </w:r>
    </w:p>
    <w:p>
      <w:pPr>
        <w:pStyle w:val="Heading"/>
        <w:tabs>
          <w:tab w:val="left" w:pos="3700"/>
        </w:tabs>
        <w:spacing w:before="92"/>
        <w:rPr>
          <w:rStyle w:val="None"/>
          <w:outline w:val="0"/>
          <w:color w:val="c00000"/>
          <w:sz w:val="20"/>
          <w:szCs w:val="20"/>
          <w:u w:color="c00000"/>
          <w14:textFill>
            <w14:solidFill>
              <w14:srgbClr w14:val="C00000"/>
            </w14:solidFill>
          </w14:textFill>
        </w:rPr>
      </w:pPr>
      <w:r>
        <w:rPr>
          <w:rStyle w:val="None"/>
          <w:rFonts w:ascii="Arial" w:cs="Arial" w:hAnsi="Arial" w:eastAsia="Arial"/>
          <w:outline w:val="0"/>
          <w:color w:val="c00000"/>
          <w:sz w:val="20"/>
          <w:szCs w:val="20"/>
          <w:u w:color="c00000"/>
          <w14:textFill>
            <w14:solidFill>
              <w14:srgbClr w14:val="C00000"/>
            </w14:solidFill>
          </w14:textFill>
        </w:rPr>
        <w:tab/>
      </w:r>
    </w:p>
    <w:p>
      <w:pPr>
        <w:pStyle w:val="Body A"/>
        <w:ind w:left="2981" w:firstLine="720"/>
      </w:pPr>
      <w:r>
        <w:rPr>
          <w:rStyle w:val="None"/>
          <w:sz w:val="20"/>
          <w:szCs w:val="20"/>
          <w:rtl w:val="0"/>
          <w:lang w:val="en-US"/>
        </w:rPr>
        <w:t xml:space="preserve">Revised </w:t>
      </w:r>
      <w:r>
        <w:rPr>
          <w:rStyle w:val="None"/>
          <w:outline w:val="0"/>
          <w:color w:val="ff0000"/>
          <w:sz w:val="20"/>
          <w:szCs w:val="20"/>
          <w:u w:color="ff0000"/>
          <w:rtl w:val="0"/>
          <w14:textFill>
            <w14:solidFill>
              <w14:srgbClr w14:val="FF0000"/>
            </w14:solidFill>
          </w14:textFill>
        </w:rPr>
        <w:t>3/25</w:t>
      </w:r>
    </w:p>
    <w:sectPr>
      <w:headerReference w:type="default" r:id="rId5"/>
      <w:footerReference w:type="default" r:id="rId6"/>
      <w:pgSz w:w="12240" w:h="15840" w:orient="portrait"/>
      <w:pgMar w:top="274" w:right="619" w:bottom="274" w:left="619"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rial Black">
    <w:charset w:val="00"/>
    <w:family w:val="roman"/>
    <w:pitch w:val="default"/>
  </w:font>
  <w:font w:name="Calibri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2">
    <w:name w:val="Heading 2"/>
    <w:next w:val="Heading 2"/>
    <w:pPr>
      <w:keepNext w:val="0"/>
      <w:keepLines w:val="0"/>
      <w:pageBreakBefore w:val="0"/>
      <w:widowControl w:val="0"/>
      <w:shd w:val="clear" w:color="auto" w:fill="auto"/>
      <w:suppressAutoHyphens w:val="0"/>
      <w:bidi w:val="0"/>
      <w:spacing w:before="1" w:after="0" w:line="240" w:lineRule="auto"/>
      <w:ind w:left="469" w:right="470" w:firstLine="0"/>
      <w:jc w:val="center"/>
      <w:outlineLvl w:val="1"/>
    </w:pPr>
    <w:rPr>
      <w:rFonts w:ascii="Arial Black" w:cs="Arial Unicode MS" w:hAnsi="Arial Black"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Title">
    <w:name w:val="Title"/>
    <w:next w:val="Title"/>
    <w:pPr>
      <w:keepNext w:val="0"/>
      <w:keepLines w:val="0"/>
      <w:pageBreakBefore w:val="0"/>
      <w:widowControl w:val="0"/>
      <w:shd w:val="clear" w:color="auto" w:fill="auto"/>
      <w:suppressAutoHyphens w:val="0"/>
      <w:bidi w:val="0"/>
      <w:spacing w:before="185" w:after="0" w:line="450" w:lineRule="exact"/>
      <w:ind w:left="2663" w:right="0" w:firstLine="0"/>
      <w:jc w:val="left"/>
      <w:outlineLvl w:val="9"/>
    </w:pPr>
    <w:rPr>
      <w:rFonts w:ascii="Arial Black" w:cs="Arial Unicode MS" w:hAnsi="Arial Black" w:eastAsia="Arial Unicode MS"/>
      <w:b w:val="0"/>
      <w:bCs w:val="0"/>
      <w:i w:val="0"/>
      <w:iCs w:val="0"/>
      <w:caps w:val="0"/>
      <w:smallCaps w:val="0"/>
      <w:strike w:val="0"/>
      <w:dstrike w:val="0"/>
      <w:outline w:val="0"/>
      <w:color w:val="000000"/>
      <w:spacing w:val="0"/>
      <w:kern w:val="0"/>
      <w:position w:val="0"/>
      <w:sz w:val="32"/>
      <w:szCs w:val="3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Table Paragraph">
    <w:name w:val="Table Paragraph"/>
    <w:next w:val="Table Paragraph"/>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ing">
    <w:name w:val="Heading"/>
    <w:next w:val="Body A"/>
    <w:pPr>
      <w:keepNext w:val="1"/>
      <w:keepLines w:val="1"/>
      <w:pageBreakBefore w:val="0"/>
      <w:widowControl w:val="0"/>
      <w:shd w:val="clear" w:color="auto" w:fill="auto"/>
      <w:suppressAutoHyphens w:val="0"/>
      <w:bidi w:val="0"/>
      <w:spacing w:before="240" w:after="0" w:line="240" w:lineRule="auto"/>
      <w:ind w:left="0" w:right="0" w:firstLine="0"/>
      <w:jc w:val="left"/>
      <w:outlineLvl w:val="0"/>
    </w:pPr>
    <w:rPr>
      <w:rFonts w:ascii="Calibri Light" w:cs="Arial Unicode MS" w:hAnsi="Calibri Light" w:eastAsia="Arial Unicode MS"/>
      <w:b w:val="0"/>
      <w:bCs w:val="0"/>
      <w:i w:val="0"/>
      <w:iCs w:val="0"/>
      <w:caps w:val="0"/>
      <w:smallCaps w:val="0"/>
      <w:strike w:val="0"/>
      <w:dstrike w:val="0"/>
      <w:outline w:val="0"/>
      <w:color w:val="2f5496"/>
      <w:spacing w:val="0"/>
      <w:kern w:val="0"/>
      <w:position w:val="0"/>
      <w:sz w:val="32"/>
      <w:szCs w:val="32"/>
      <w:u w:val="none" w:color="2f5496"/>
      <w:shd w:val="nil" w:color="auto" w:fill="auto"/>
      <w:vertAlign w:val="baseline"/>
      <w:lang w:val="de-DE"/>
      <w14:textOutline w14:w="12700" w14:cap="flat">
        <w14:noFill/>
        <w14:miter w14:lim="400000"/>
      </w14:textOutline>
      <w14:textFill>
        <w14:solidFill>
          <w14:srgbClr w14:val="2F5496"/>
        </w14:solidFill>
      </w14:textFill>
    </w:rPr>
  </w:style>
  <w:style w:type="character" w:styleId="None">
    <w:name w:val="None"/>
  </w:style>
  <w:style w:type="character" w:styleId="Hyperlink.0">
    <w:name w:val="Hyperlink.0"/>
    <w:basedOn w:val="None"/>
    <w:next w:val="Hyperlink.0"/>
    <w:rPr>
      <w:rFonts w:ascii="Arial" w:cs="Arial" w:hAnsi="Arial" w:eastAsia="Arial"/>
      <w:outline w:val="0"/>
      <w:color w:val="0563c1"/>
      <w:sz w:val="20"/>
      <w:szCs w:val="20"/>
      <w:u w:val="single" w:color="0563c1"/>
      <w:lang w:val="en-US"/>
      <w14:textFill>
        <w14:solidFill>
          <w14:srgbClr w14:val="0563C1"/>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Arial Black"/>
        <a:ea typeface="Arial Black"/>
        <a:cs typeface="Arial Black"/>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